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COMPRA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ESCRITURA</w:t>
      </w:r>
      <w:r>
        <w:rPr>
          <w:spacing w:val="-1"/>
        </w:rPr>
        <w:t xml:space="preserve"> </w:t>
      </w:r>
      <w:r>
        <w:t>PÚBLICA</w:t>
      </w:r>
    </w:p>
    <w:p>
      <w:pPr>
        <w:pStyle w:val="5"/>
        <w:spacing w:before="9"/>
        <w:rPr>
          <w:rFonts w:ascii="Arial"/>
          <w:b/>
          <w:sz w:val="20"/>
        </w:rPr>
      </w:pPr>
    </w:p>
    <w:p>
      <w:pPr>
        <w:pStyle w:val="5"/>
        <w:ind w:left="101" w:right="178"/>
        <w:jc w:val="both"/>
      </w:pPr>
      <w:r>
        <w:t>( ) Requerimento, em duas vias, com firma reconhecida, dirigido a este 1º Serviço de</w:t>
      </w:r>
      <w:r>
        <w:rPr>
          <w:spacing w:val="1"/>
        </w:rPr>
        <w:t xml:space="preserve"> </w:t>
      </w:r>
      <w:r>
        <w:t>Registro de Imóveis do Recife, solicitando as averbações que se façam 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aperfeiçoamento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(requisitos</w:t>
      </w:r>
      <w:r>
        <w:rPr>
          <w:spacing w:val="1"/>
        </w:rPr>
        <w:t xml:space="preserve"> </w:t>
      </w:r>
      <w:r>
        <w:t>obrigatórios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averbação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imóvel</w:t>
      </w:r>
      <w:r>
        <w:rPr>
          <w:spacing w:val="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negócio);</w:t>
      </w:r>
    </w:p>
    <w:p>
      <w:pPr>
        <w:pStyle w:val="5"/>
        <w:spacing w:before="8"/>
        <w:rPr>
          <w:sz w:val="20"/>
        </w:rPr>
      </w:pPr>
    </w:p>
    <w:p>
      <w:pPr>
        <w:spacing w:before="0"/>
        <w:ind w:left="101" w:right="178" w:firstLine="0"/>
        <w:jc w:val="both"/>
        <w:rPr>
          <w:rFonts w:hint="default" w:ascii="Arial" w:hAnsi="Arial"/>
          <w:b/>
          <w:sz w:val="22"/>
          <w:highlight w:val="lightGray"/>
          <w:lang w:val="pt-BR"/>
        </w:rPr>
      </w:pPr>
      <w:r>
        <w:rPr>
          <w:sz w:val="22"/>
        </w:rPr>
        <w:t xml:space="preserve">Obs.: O modelo do requerimento está disponível no nosso site </w:t>
      </w:r>
      <w:r>
        <w:rPr>
          <w:rFonts w:hint="default"/>
          <w:i/>
          <w:iCs/>
          <w:sz w:val="22"/>
          <w:lang w:val="pt-BR"/>
        </w:rPr>
        <w:t>www.1rgirecife.com.br</w:t>
      </w:r>
    </w:p>
    <w:p>
      <w:pPr>
        <w:pStyle w:val="5"/>
        <w:spacing w:before="11"/>
        <w:rPr>
          <w:rFonts w:ascii="Arial"/>
          <w:b/>
          <w:sz w:val="20"/>
        </w:rPr>
      </w:pPr>
    </w:p>
    <w:p>
      <w:pPr>
        <w:pStyle w:val="5"/>
        <w:ind w:left="101" w:right="178"/>
        <w:jc w:val="both"/>
      </w:pPr>
      <w:r>
        <w:t>(   ) Escritura Pública, em conformidade com os artigos 291 e 298 do Código de</w:t>
      </w:r>
      <w:r>
        <w:rPr>
          <w:spacing w:val="1"/>
        </w:rPr>
        <w:t xml:space="preserve"> </w:t>
      </w:r>
      <w:r>
        <w:t>Normas dos Serviços Notariais e de Registro do Estado de Pernambuco – Provimento</w:t>
      </w:r>
      <w:r>
        <w:rPr>
          <w:spacing w:val="1"/>
        </w:rPr>
        <w:t xml:space="preserve"> </w:t>
      </w:r>
      <w:r>
        <w:t>nº20/2009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CGJ/PE e</w:t>
      </w:r>
      <w:r>
        <w:rPr>
          <w:spacing w:val="-2"/>
        </w:rPr>
        <w:t xml:space="preserve"> </w:t>
      </w:r>
      <w:r>
        <w:t>suas</w:t>
      </w:r>
      <w:r>
        <w:rPr>
          <w:spacing w:val="-3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posteriores;</w:t>
      </w:r>
    </w:p>
    <w:p>
      <w:pPr>
        <w:pStyle w:val="5"/>
        <w:rPr>
          <w:sz w:val="21"/>
        </w:rPr>
      </w:pPr>
    </w:p>
    <w:p>
      <w:pPr>
        <w:pStyle w:val="5"/>
        <w:ind w:left="101" w:right="178"/>
        <w:jc w:val="both"/>
      </w:pPr>
      <w:r>
        <w:t>Obs.: Há casos em que a escritura pública traz o requerimento acima inserido no</w:t>
      </w:r>
      <w:r>
        <w:rPr>
          <w:spacing w:val="1"/>
        </w:rPr>
        <w:t xml:space="preserve"> </w:t>
      </w:r>
      <w:r>
        <w:t>próprio</w:t>
      </w:r>
      <w:r>
        <w:rPr>
          <w:spacing w:val="-3"/>
        </w:rPr>
        <w:t xml:space="preserve"> </w:t>
      </w:r>
      <w:r>
        <w:t>texto do</w:t>
      </w:r>
      <w:r>
        <w:rPr>
          <w:spacing w:val="-2"/>
        </w:rPr>
        <w:t xml:space="preserve"> </w:t>
      </w:r>
      <w:r>
        <w:t>título;</w:t>
      </w:r>
    </w:p>
    <w:p>
      <w:pPr>
        <w:pStyle w:val="5"/>
        <w:spacing w:before="8"/>
        <w:rPr>
          <w:sz w:val="20"/>
        </w:rPr>
      </w:pPr>
    </w:p>
    <w:p>
      <w:pPr>
        <w:pStyle w:val="5"/>
        <w:ind w:left="101" w:right="178"/>
        <w:jc w:val="both"/>
      </w:pPr>
      <w:r>
        <w:t>(</w:t>
      </w:r>
      <w:r>
        <w:rPr>
          <w:spacing w:val="1"/>
        </w:rPr>
        <w:t xml:space="preserve"> </w:t>
      </w:r>
      <w:r>
        <w:t>) Caso o imóvel seja em terreno de marinha, apresentar guia de pagamento do</w:t>
      </w:r>
      <w:r>
        <w:rPr>
          <w:spacing w:val="1"/>
        </w:rPr>
        <w:t xml:space="preserve"> </w:t>
      </w:r>
      <w:r>
        <w:t>laudêmio</w:t>
      </w:r>
      <w:r>
        <w:rPr>
          <w:spacing w:val="1"/>
        </w:rPr>
        <w:t xml:space="preserve"> </w:t>
      </w:r>
      <w:r>
        <w:t>(DARF),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Aforamento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Ocupação -</w:t>
      </w:r>
      <w:r>
        <w:rPr>
          <w:spacing w:val="-2"/>
        </w:rPr>
        <w:t xml:space="preserve"> </w:t>
      </w:r>
      <w:r>
        <w:t>CAT -</w:t>
      </w:r>
      <w:r>
        <w:rPr>
          <w:spacing w:val="-2"/>
        </w:rPr>
        <w:t xml:space="preserve"> </w:t>
      </w:r>
      <w:r>
        <w:t>Dec.</w:t>
      </w:r>
      <w:r>
        <w:rPr>
          <w:spacing w:val="-1"/>
        </w:rPr>
        <w:t xml:space="preserve"> </w:t>
      </w:r>
      <w:r>
        <w:t>95.760/88;</w:t>
      </w:r>
    </w:p>
    <w:p>
      <w:pPr>
        <w:pStyle w:val="5"/>
        <w:rPr>
          <w:sz w:val="21"/>
        </w:rPr>
      </w:pPr>
    </w:p>
    <w:p>
      <w:pPr>
        <w:pStyle w:val="5"/>
        <w:spacing w:before="1"/>
        <w:ind w:left="101" w:right="178"/>
        <w:jc w:val="both"/>
      </w:pPr>
      <w:r>
        <w:t>(</w:t>
      </w:r>
      <w:r>
        <w:rPr>
          <w:spacing w:val="1"/>
        </w:rPr>
        <w:t xml:space="preserve"> </w:t>
      </w:r>
      <w:r>
        <w:t>) certidão de quitação do foro, referente aos últimos três anos, para escrituras que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tenham</w:t>
      </w:r>
      <w:r>
        <w:rPr>
          <w:spacing w:val="-4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lavradas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ano</w:t>
      </w:r>
      <w:r>
        <w:rPr>
          <w:spacing w:val="-1"/>
        </w:rPr>
        <w:t xml:space="preserve"> </w:t>
      </w:r>
      <w:r>
        <w:t>corrente.</w:t>
      </w:r>
      <w:r>
        <w:rPr>
          <w:spacing w:val="-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(Dec.</w:t>
      </w:r>
      <w:r>
        <w:rPr>
          <w:spacing w:val="-1"/>
        </w:rPr>
        <w:t xml:space="preserve"> </w:t>
      </w:r>
      <w:r>
        <w:t>95.760/88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2º,</w:t>
      </w:r>
      <w:r>
        <w:rPr>
          <w:spacing w:val="-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§2º).</w:t>
      </w:r>
    </w:p>
    <w:p>
      <w:pPr>
        <w:pStyle w:val="5"/>
        <w:spacing w:before="7"/>
        <w:rPr>
          <w:sz w:val="20"/>
        </w:rPr>
      </w:pPr>
    </w:p>
    <w:p>
      <w:pPr>
        <w:pStyle w:val="5"/>
        <w:spacing w:before="1"/>
        <w:ind w:left="101" w:right="176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casamento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antenupcial,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transmitentes e/ou adquirentes são casados após a Lei n° 6.515/1977, sob os regimes</w:t>
      </w:r>
      <w:r>
        <w:rPr>
          <w:spacing w:val="1"/>
        </w:rPr>
        <w:t xml:space="preserve"> </w:t>
      </w:r>
      <w:r>
        <w:t>diferentes do regime legal (comunhão de bens, separação total ou participação final</w:t>
      </w:r>
      <w:r>
        <w:rPr>
          <w:spacing w:val="1"/>
        </w:rPr>
        <w:t xml:space="preserve"> </w:t>
      </w:r>
      <w:r>
        <w:t>nos</w:t>
      </w:r>
      <w:r>
        <w:rPr>
          <w:spacing w:val="62"/>
        </w:rPr>
        <w:t xml:space="preserve"> </w:t>
      </w:r>
      <w:r>
        <w:t>aquestos)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casamentos</w:t>
      </w:r>
      <w:r>
        <w:rPr>
          <w:spacing w:val="62"/>
        </w:rPr>
        <w:t xml:space="preserve"> </w:t>
      </w:r>
      <w:r>
        <w:t>realizados</w:t>
      </w:r>
      <w:r>
        <w:rPr>
          <w:spacing w:val="62"/>
        </w:rPr>
        <w:t xml:space="preserve"> </w:t>
      </w:r>
      <w:r>
        <w:t>antes</w:t>
      </w:r>
      <w:r>
        <w:rPr>
          <w:spacing w:val="62"/>
        </w:rPr>
        <w:t xml:space="preserve"> </w:t>
      </w:r>
      <w:r>
        <w:t>da</w:t>
      </w:r>
      <w:r>
        <w:rPr>
          <w:spacing w:val="62"/>
        </w:rPr>
        <w:t xml:space="preserve"> </w:t>
      </w:r>
      <w:r>
        <w:t>vigência</w:t>
      </w:r>
      <w:r>
        <w:rPr>
          <w:spacing w:val="62"/>
        </w:rPr>
        <w:t xml:space="preserve"> </w:t>
      </w:r>
      <w:r>
        <w:t>da   Lei   n°</w:t>
      </w:r>
      <w:r>
        <w:rPr>
          <w:spacing w:val="1"/>
        </w:rPr>
        <w:t xml:space="preserve"> </w:t>
      </w:r>
      <w:r>
        <w:t>6.515/77,</w:t>
      </w:r>
      <w:r>
        <w:rPr>
          <w:spacing w:val="57"/>
        </w:rPr>
        <w:t xml:space="preserve"> </w:t>
      </w:r>
      <w:r>
        <w:t>com</w:t>
      </w:r>
      <w:r>
        <w:rPr>
          <w:spacing w:val="57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regimes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comunhão</w:t>
      </w:r>
      <w:r>
        <w:rPr>
          <w:spacing w:val="-3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separação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bens.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2"/>
        <w:spacing w:before="206"/>
        <w:ind w:right="379"/>
      </w:pPr>
      <w:r>
        <w:t>COMPRA E VENDA POR CONTRATO PARTICULAR NO ÂMBITO DO SISTEMA</w:t>
      </w:r>
      <w:r>
        <w:rPr>
          <w:spacing w:val="-59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HABITAÇÃO</w:t>
      </w:r>
    </w:p>
    <w:p>
      <w:pPr>
        <w:pStyle w:val="5"/>
        <w:spacing w:before="8"/>
        <w:rPr>
          <w:rFonts w:ascii="Arial"/>
          <w:b/>
          <w:sz w:val="20"/>
        </w:rPr>
      </w:pPr>
    </w:p>
    <w:p>
      <w:pPr>
        <w:pStyle w:val="5"/>
        <w:ind w:left="101" w:right="178"/>
        <w:jc w:val="both"/>
      </w:pPr>
      <w:r>
        <w:t>( ) Requerimento, em duas vias, com firma reconhecida, dirigido a este 1º Serviço de</w:t>
      </w:r>
      <w:r>
        <w:rPr>
          <w:spacing w:val="1"/>
        </w:rPr>
        <w:t xml:space="preserve"> </w:t>
      </w:r>
      <w:r>
        <w:t>Registro de Imóveis do Recife, solicitando as averbações que se façam necessárias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aperfeiçoamento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(requisitos</w:t>
      </w:r>
      <w:r>
        <w:rPr>
          <w:spacing w:val="1"/>
        </w:rPr>
        <w:t xml:space="preserve"> </w:t>
      </w:r>
      <w:r>
        <w:t>obrigatórios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averbação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imóvel</w:t>
      </w:r>
      <w:r>
        <w:rPr>
          <w:spacing w:val="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negócio);</w:t>
      </w:r>
    </w:p>
    <w:p>
      <w:pPr>
        <w:pStyle w:val="5"/>
        <w:spacing w:before="11"/>
        <w:rPr>
          <w:sz w:val="20"/>
        </w:rPr>
      </w:pPr>
    </w:p>
    <w:p>
      <w:pPr>
        <w:spacing w:before="0"/>
        <w:ind w:left="101" w:right="178" w:firstLine="0"/>
        <w:jc w:val="both"/>
        <w:rPr>
          <w:rFonts w:hint="default" w:ascii="Arial" w:hAnsi="Arial"/>
          <w:b/>
          <w:sz w:val="22"/>
          <w:highlight w:val="lightGray"/>
          <w:lang w:val="pt-BR"/>
        </w:rPr>
      </w:pPr>
      <w:r>
        <w:rPr>
          <w:sz w:val="22"/>
        </w:rPr>
        <w:t>Obs.: O modelo do requerimento está disponível no nosso site</w:t>
      </w:r>
      <w:r>
        <w:rPr>
          <w:rFonts w:hint="default"/>
          <w:i/>
          <w:iCs/>
          <w:sz w:val="22"/>
          <w:lang w:val="pt-BR"/>
        </w:rPr>
        <w:t>www.1rgirecife.com.br</w:t>
      </w:r>
    </w:p>
    <w:p>
      <w:pPr>
        <w:spacing w:before="0"/>
        <w:ind w:left="101" w:right="178" w:firstLine="0"/>
        <w:jc w:val="both"/>
        <w:rPr>
          <w:rFonts w:ascii="Arial" w:hAnsi="Arial"/>
          <w:b/>
          <w:sz w:val="22"/>
        </w:rPr>
      </w:pPr>
    </w:p>
    <w:p>
      <w:pPr>
        <w:pStyle w:val="5"/>
        <w:spacing w:before="10"/>
        <w:rPr>
          <w:rFonts w:ascii="Arial"/>
          <w:b/>
          <w:sz w:val="20"/>
        </w:rPr>
      </w:pPr>
    </w:p>
    <w:p>
      <w:pPr>
        <w:pStyle w:val="5"/>
        <w:ind w:left="101" w:right="177"/>
        <w:jc w:val="both"/>
      </w:pPr>
      <w:r>
        <w:t>( ) Três vias originais do contrato - se o contrato vier acompanhado de Cédula de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Imobiliário,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delas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NEGOCIÁVEL e as demais VIA NÃO NEGOCIÁVEL- (Art. 5º da Lei nº 6840/80 c/c Art.</w:t>
      </w:r>
      <w:r>
        <w:rPr>
          <w:spacing w:val="-59"/>
        </w:rPr>
        <w:t xml:space="preserve"> </w:t>
      </w:r>
      <w:r>
        <w:t>32,</w:t>
      </w:r>
      <w:r>
        <w:rPr>
          <w:spacing w:val="-4"/>
        </w:rPr>
        <w:t xml:space="preserve"> </w:t>
      </w:r>
      <w:r>
        <w:t>§ 1º,</w:t>
      </w:r>
      <w:r>
        <w:rPr>
          <w:spacing w:val="-1"/>
        </w:rPr>
        <w:t xml:space="preserve"> </w:t>
      </w:r>
      <w:r>
        <w:t>do Decreto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Lei nº</w:t>
      </w:r>
      <w:r>
        <w:rPr>
          <w:spacing w:val="-1"/>
        </w:rPr>
        <w:t xml:space="preserve"> </w:t>
      </w:r>
      <w:r>
        <w:t>413/69);</w:t>
      </w:r>
    </w:p>
    <w:p>
      <w:pPr>
        <w:pStyle w:val="5"/>
        <w:rPr>
          <w:sz w:val="21"/>
        </w:rPr>
      </w:pPr>
    </w:p>
    <w:p>
      <w:pPr>
        <w:pStyle w:val="5"/>
        <w:ind w:left="101" w:right="177"/>
        <w:jc w:val="both"/>
        <w:rPr>
          <w:rFonts w:hint="default"/>
          <w:lang w:val="pt-BR"/>
        </w:rPr>
        <w:sectPr>
          <w:type w:val="continuous"/>
          <w:pgSz w:w="11910" w:h="16840"/>
          <w:pgMar w:top="1560" w:right="1520" w:bottom="280" w:left="1600" w:header="720" w:footer="720" w:gutter="0"/>
          <w:cols w:space="720" w:num="1"/>
        </w:sectPr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assinaturas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rFonts w:hint="default"/>
          <w:lang w:val="pt-BR"/>
        </w:rPr>
        <w:t>,</w:t>
      </w:r>
      <w:r>
        <w:rPr>
          <w:spacing w:val="1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rubricas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folhas -</w:t>
      </w:r>
      <w:r>
        <w:rPr>
          <w:spacing w:val="1"/>
        </w:rPr>
        <w:t xml:space="preserve"> </w:t>
      </w:r>
      <w:r>
        <w:t>art. 411, Cód. Processo Civil Brasileiro e art.</w:t>
      </w:r>
      <w:r>
        <w:rPr>
          <w:spacing w:val="1"/>
        </w:rPr>
        <w:t xml:space="preserve"> </w:t>
      </w:r>
      <w:r>
        <w:t>221,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6.015/73</w:t>
      </w:r>
      <w:r>
        <w:rPr>
          <w:rFonts w:hint="default"/>
          <w:lang w:val="pt-BR"/>
        </w:rPr>
        <w:t>.</w:t>
      </w:r>
    </w:p>
    <w:p>
      <w:pPr>
        <w:pStyle w:val="5"/>
        <w:spacing w:before="79"/>
        <w:ind w:left="101" w:right="178"/>
        <w:jc w:val="both"/>
      </w:pPr>
      <w:r>
        <w:t>( ) Caso o imóvel seja em terreno de marinha, apresentar guia de pagamento do</w:t>
      </w:r>
      <w:r>
        <w:rPr>
          <w:spacing w:val="1"/>
        </w:rPr>
        <w:t xml:space="preserve"> </w:t>
      </w:r>
      <w:r>
        <w:t>laudêmio</w:t>
      </w:r>
      <w:r>
        <w:rPr>
          <w:spacing w:val="1"/>
        </w:rPr>
        <w:t xml:space="preserve"> </w:t>
      </w:r>
      <w:r>
        <w:t>(DARF),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Certidão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Aforamento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Ocupação-</w:t>
      </w:r>
      <w:r>
        <w:rPr>
          <w:spacing w:val="-1"/>
        </w:rPr>
        <w:t xml:space="preserve"> </w:t>
      </w:r>
      <w:r>
        <w:t>CAT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01" w:right="178"/>
        <w:jc w:val="both"/>
      </w:pPr>
      <w:r>
        <w:t>Obs.:</w:t>
      </w:r>
      <w:r>
        <w:rPr>
          <w:spacing w:val="1"/>
        </w:rPr>
        <w:t xml:space="preserve"> </w:t>
      </w:r>
      <w:r>
        <w:t>certidão de quitação do foro, referente aos últimos três anos, para contratos que</w:t>
      </w:r>
      <w:r>
        <w:rPr>
          <w:spacing w:val="-59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tenham</w:t>
      </w:r>
      <w:r>
        <w:rPr>
          <w:spacing w:val="-3"/>
        </w:rPr>
        <w:t xml:space="preserve"> </w:t>
      </w:r>
      <w:r>
        <w:t>firmados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ano corrente.</w:t>
      </w:r>
      <w:r>
        <w:rPr>
          <w:spacing w:val="-3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(Dec.</w:t>
      </w:r>
      <w:r>
        <w:rPr>
          <w:spacing w:val="-3"/>
        </w:rPr>
        <w:t xml:space="preserve"> </w:t>
      </w:r>
      <w:r>
        <w:t>95.760/88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2º,</w:t>
      </w:r>
      <w:r>
        <w:rPr>
          <w:spacing w:val="-1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§2º).</w:t>
      </w:r>
    </w:p>
    <w:p>
      <w:pPr>
        <w:pStyle w:val="5"/>
        <w:spacing w:before="8"/>
        <w:rPr>
          <w:sz w:val="20"/>
        </w:rPr>
      </w:pPr>
    </w:p>
    <w:p>
      <w:pPr>
        <w:pStyle w:val="5"/>
        <w:ind w:left="101" w:right="178"/>
        <w:jc w:val="both"/>
      </w:pPr>
      <w:r>
        <w:t>( ) Certidão atualizada do instrumento de procuração no qual o credor outorga poderes</w:t>
      </w:r>
      <w:r>
        <w:rPr>
          <w:spacing w:val="-59"/>
        </w:rPr>
        <w:t xml:space="preserve"> </w:t>
      </w:r>
      <w:r>
        <w:t>de representação ao mandatário que assina o presente instrumento, expedida a, no</w:t>
      </w:r>
      <w:r>
        <w:rPr>
          <w:spacing w:val="1"/>
        </w:rPr>
        <w:t xml:space="preserve"> </w:t>
      </w:r>
      <w:r>
        <w:t>máximo, 90 dias, isso com vistas a garantir o respeito ao princípio da segurança</w:t>
      </w:r>
      <w:r>
        <w:rPr>
          <w:spacing w:val="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negociais.</w:t>
      </w:r>
    </w:p>
    <w:p>
      <w:pPr>
        <w:pStyle w:val="5"/>
        <w:spacing w:before="11"/>
        <w:rPr>
          <w:sz w:val="20"/>
        </w:rPr>
      </w:pPr>
    </w:p>
    <w:p>
      <w:pPr>
        <w:pStyle w:val="5"/>
        <w:ind w:left="101"/>
        <w:jc w:val="both"/>
      </w:pPr>
      <w:r>
        <w:t>(</w:t>
      </w:r>
      <w:r>
        <w:rPr>
          <w:spacing w:val="-3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Cópias</w:t>
      </w:r>
      <w:r>
        <w:rPr>
          <w:spacing w:val="-3"/>
        </w:rPr>
        <w:t xml:space="preserve"> </w:t>
      </w:r>
      <w:r>
        <w:t>autenticadas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contratantes</w:t>
      </w:r>
      <w:r>
        <w:rPr>
          <w:spacing w:val="-4"/>
        </w:rPr>
        <w:t xml:space="preserve"> </w:t>
      </w:r>
      <w:r>
        <w:t>:</w:t>
      </w:r>
    </w:p>
    <w:p>
      <w:pPr>
        <w:pStyle w:val="5"/>
        <w:rPr>
          <w:sz w:val="21"/>
        </w:rPr>
      </w:pPr>
    </w:p>
    <w:p>
      <w:pPr>
        <w:pStyle w:val="7"/>
        <w:numPr>
          <w:ilvl w:val="0"/>
          <w:numId w:val="1"/>
        </w:numPr>
        <w:tabs>
          <w:tab w:val="left" w:pos="1542"/>
        </w:tabs>
        <w:spacing w:before="0" w:after="0" w:line="240" w:lineRule="auto"/>
        <w:ind w:left="1541" w:right="179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Pessoa</w:t>
      </w:r>
      <w:r>
        <w:rPr>
          <w:rFonts w:ascii="Arial" w:hAnsi="Arial"/>
          <w:b/>
          <w:spacing w:val="8"/>
          <w:sz w:val="22"/>
        </w:rPr>
        <w:t xml:space="preserve"> </w:t>
      </w:r>
      <w:r>
        <w:rPr>
          <w:rFonts w:ascii="Arial" w:hAnsi="Arial"/>
          <w:b/>
          <w:sz w:val="22"/>
        </w:rPr>
        <w:t>Física</w:t>
      </w:r>
      <w:r>
        <w:rPr>
          <w:sz w:val="22"/>
        </w:rPr>
        <w:t>,</w:t>
      </w:r>
      <w:r>
        <w:rPr>
          <w:spacing w:val="12"/>
          <w:sz w:val="22"/>
        </w:rPr>
        <w:t xml:space="preserve"> </w:t>
      </w:r>
      <w:r>
        <w:rPr>
          <w:sz w:val="22"/>
        </w:rPr>
        <w:t>documento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identificação</w:t>
      </w:r>
      <w:r>
        <w:rPr>
          <w:spacing w:val="13"/>
          <w:sz w:val="22"/>
        </w:rPr>
        <w:t xml:space="preserve"> </w:t>
      </w:r>
      <w:r>
        <w:rPr>
          <w:sz w:val="22"/>
        </w:rPr>
        <w:t>com</w:t>
      </w:r>
      <w:r>
        <w:rPr>
          <w:spacing w:val="7"/>
          <w:sz w:val="22"/>
        </w:rPr>
        <w:t xml:space="preserve"> </w:t>
      </w:r>
      <w:r>
        <w:rPr>
          <w:sz w:val="22"/>
        </w:rPr>
        <w:t>foto</w:t>
      </w:r>
      <w:r>
        <w:rPr>
          <w:spacing w:val="11"/>
          <w:sz w:val="22"/>
        </w:rPr>
        <w:t xml:space="preserve"> </w:t>
      </w:r>
      <w:r>
        <w:rPr>
          <w:sz w:val="22"/>
        </w:rPr>
        <w:t>que</w:t>
      </w:r>
      <w:r>
        <w:rPr>
          <w:spacing w:val="10"/>
          <w:sz w:val="22"/>
        </w:rPr>
        <w:t xml:space="preserve"> </w:t>
      </w:r>
      <w:r>
        <w:rPr>
          <w:sz w:val="22"/>
        </w:rPr>
        <w:t>contenha</w:t>
      </w:r>
      <w:r>
        <w:rPr>
          <w:spacing w:val="8"/>
          <w:sz w:val="22"/>
        </w:rPr>
        <w:t xml:space="preserve"> </w:t>
      </w:r>
      <w:r>
        <w:rPr>
          <w:sz w:val="22"/>
        </w:rPr>
        <w:t>RG</w:t>
      </w:r>
      <w:r>
        <w:rPr>
          <w:spacing w:val="-58"/>
          <w:sz w:val="22"/>
        </w:rPr>
        <w:t xml:space="preserve"> </w:t>
      </w:r>
      <w:r>
        <w:rPr>
          <w:sz w:val="22"/>
        </w:rPr>
        <w:t>e CPF</w:t>
      </w:r>
      <w:r>
        <w:rPr>
          <w:rFonts w:hint="default"/>
          <w:sz w:val="22"/>
          <w:lang w:val="pt-BR"/>
        </w:rPr>
        <w:t>, bem como as cópias autenticadas das certidões de nascimento, caso sejam solteiros ou, certidões de casamento</w:t>
      </w:r>
      <w:bookmarkStart w:id="0" w:name="_GoBack"/>
      <w:bookmarkEnd w:id="0"/>
      <w:r>
        <w:rPr>
          <w:rFonts w:hint="default"/>
          <w:sz w:val="22"/>
          <w:lang w:val="pt-BR"/>
        </w:rPr>
        <w:t>, caso não sejam solteiros.</w:t>
      </w:r>
    </w:p>
    <w:p>
      <w:pPr>
        <w:pStyle w:val="7"/>
        <w:numPr>
          <w:ilvl w:val="0"/>
          <w:numId w:val="1"/>
        </w:numPr>
        <w:tabs>
          <w:tab w:val="left" w:pos="1542"/>
        </w:tabs>
        <w:spacing w:before="0" w:after="0" w:line="240" w:lineRule="auto"/>
        <w:ind w:left="1541" w:right="177" w:hanging="360"/>
        <w:jc w:val="both"/>
        <w:rPr>
          <w:sz w:val="22"/>
        </w:rPr>
      </w:pPr>
      <w:r>
        <w:rPr>
          <w:rFonts w:ascii="Arial" w:hAnsi="Arial"/>
          <w:b/>
          <w:sz w:val="22"/>
        </w:rPr>
        <w:t>Pessoa Jurídica</w:t>
      </w:r>
      <w:r>
        <w:rPr>
          <w:sz w:val="22"/>
        </w:rPr>
        <w:t>, Cópia autenticada do contrato social e sua última</w:t>
      </w:r>
      <w:r>
        <w:rPr>
          <w:spacing w:val="1"/>
          <w:sz w:val="22"/>
        </w:rPr>
        <w:t xml:space="preserve"> </w:t>
      </w:r>
      <w:r>
        <w:rPr>
          <w:sz w:val="22"/>
        </w:rPr>
        <w:t>alteração,</w:t>
      </w:r>
      <w:r>
        <w:rPr>
          <w:spacing w:val="21"/>
          <w:sz w:val="22"/>
        </w:rPr>
        <w:t xml:space="preserve"> </w:t>
      </w:r>
      <w:r>
        <w:rPr>
          <w:sz w:val="22"/>
        </w:rPr>
        <w:t>com</w:t>
      </w:r>
      <w:r>
        <w:rPr>
          <w:spacing w:val="24"/>
          <w:sz w:val="22"/>
        </w:rPr>
        <w:t xml:space="preserve"> </w:t>
      </w:r>
      <w:r>
        <w:rPr>
          <w:sz w:val="22"/>
        </w:rPr>
        <w:t>ata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25"/>
          <w:sz w:val="22"/>
        </w:rPr>
        <w:t xml:space="preserve"> </w:t>
      </w:r>
      <w:r>
        <w:rPr>
          <w:sz w:val="22"/>
        </w:rPr>
        <w:t>eleição</w:t>
      </w:r>
      <w:r>
        <w:rPr>
          <w:spacing w:val="22"/>
          <w:sz w:val="22"/>
        </w:rPr>
        <w:t xml:space="preserve"> </w:t>
      </w:r>
      <w:r>
        <w:rPr>
          <w:sz w:val="22"/>
        </w:rPr>
        <w:t>dos</w:t>
      </w:r>
      <w:r>
        <w:rPr>
          <w:spacing w:val="23"/>
          <w:sz w:val="22"/>
        </w:rPr>
        <w:t xml:space="preserve"> </w:t>
      </w:r>
      <w:r>
        <w:rPr>
          <w:sz w:val="22"/>
        </w:rPr>
        <w:t>seus</w:t>
      </w:r>
      <w:r>
        <w:rPr>
          <w:spacing w:val="26"/>
          <w:sz w:val="22"/>
        </w:rPr>
        <w:t xml:space="preserve"> </w:t>
      </w:r>
      <w:r>
        <w:rPr>
          <w:sz w:val="22"/>
        </w:rPr>
        <w:t>dirigentes</w:t>
      </w:r>
      <w:r>
        <w:rPr>
          <w:spacing w:val="23"/>
          <w:sz w:val="22"/>
        </w:rPr>
        <w:t xml:space="preserve"> </w:t>
      </w:r>
      <w:r>
        <w:rPr>
          <w:sz w:val="22"/>
        </w:rPr>
        <w:t>ou</w:t>
      </w:r>
      <w:r>
        <w:rPr>
          <w:spacing w:val="22"/>
          <w:sz w:val="22"/>
        </w:rPr>
        <w:t xml:space="preserve"> </w:t>
      </w:r>
      <w:r>
        <w:rPr>
          <w:sz w:val="22"/>
        </w:rPr>
        <w:t>administradores,</w:t>
      </w:r>
      <w:r>
        <w:rPr>
          <w:spacing w:val="-59"/>
          <w:sz w:val="22"/>
        </w:rPr>
        <w:t xml:space="preserve"> </w:t>
      </w:r>
      <w:r>
        <w:rPr>
          <w:sz w:val="22"/>
        </w:rPr>
        <w:t>se for o caso, e certidão atualizada, expedida pela Junta Comercial</w:t>
      </w:r>
      <w:r>
        <w:rPr>
          <w:rFonts w:hint="default"/>
          <w:sz w:val="22"/>
          <w:lang w:val="pt-BR"/>
        </w:rPr>
        <w:t>.</w:t>
      </w:r>
    </w:p>
    <w:p>
      <w:pPr>
        <w:pStyle w:val="5"/>
        <w:spacing w:before="8"/>
        <w:rPr>
          <w:sz w:val="20"/>
        </w:rPr>
      </w:pPr>
    </w:p>
    <w:p>
      <w:pPr>
        <w:pStyle w:val="5"/>
        <w:ind w:left="101" w:right="178"/>
        <w:jc w:val="both"/>
      </w:pPr>
      <w:r>
        <w:t>( ) Em se tratando de unidade imobiliária autônoma, o comprovante ou declaração de</w:t>
      </w:r>
      <w:r>
        <w:rPr>
          <w:spacing w:val="1"/>
        </w:rPr>
        <w:t xml:space="preserve"> </w:t>
      </w:r>
      <w:r>
        <w:t>quitação de débitos condominiais, emitida pelo síndico ou administradora, com firma</w:t>
      </w:r>
      <w:r>
        <w:rPr>
          <w:spacing w:val="1"/>
        </w:rPr>
        <w:t xml:space="preserve"> </w:t>
      </w:r>
      <w:r>
        <w:t>reconhecida, acompanhada da prova de legitimidade para assinar o documento, ou</w:t>
      </w:r>
      <w:r>
        <w:rPr>
          <w:spacing w:val="1"/>
        </w:rPr>
        <w:t xml:space="preserve"> </w:t>
      </w:r>
      <w:r>
        <w:t>ainda, a declaração de dispensa emitida pelos adquirentes nos termos do art. 1.345 do</w:t>
      </w:r>
      <w:r>
        <w:rPr>
          <w:spacing w:val="-59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Civil,</w:t>
      </w:r>
      <w:r>
        <w:rPr>
          <w:spacing w:val="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reconhecida;</w:t>
      </w:r>
    </w:p>
    <w:p>
      <w:pPr>
        <w:pStyle w:val="5"/>
        <w:spacing w:before="1"/>
        <w:rPr>
          <w:sz w:val="21"/>
        </w:rPr>
      </w:pPr>
    </w:p>
    <w:p>
      <w:pPr>
        <w:pStyle w:val="5"/>
        <w:ind w:left="101"/>
        <w:jc w:val="both"/>
      </w:pPr>
      <w:r>
        <w:t>Obs.:</w:t>
      </w:r>
      <w:r>
        <w:rPr>
          <w:spacing w:val="-5"/>
        </w:rPr>
        <w:t xml:space="preserve"> </w:t>
      </w:r>
      <w:r>
        <w:t>dispensável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01" w:right="176"/>
        <w:jc w:val="both"/>
      </w:pPr>
      <w:r>
        <w:t>( ) Certidão de confirmação do pagamento do</w:t>
      </w:r>
      <w:r>
        <w:rPr>
          <w:spacing w:val="1"/>
        </w:rPr>
        <w:t xml:space="preserve"> </w:t>
      </w:r>
      <w:r>
        <w:t>ITBI – Imposto de Transmissão de Bens</w:t>
      </w:r>
      <w:r>
        <w:rPr>
          <w:spacing w:val="-59"/>
        </w:rPr>
        <w:t xml:space="preserve"> </w:t>
      </w:r>
      <w:r>
        <w:t>Imóveis,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Fazenda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15.563/91</w:t>
      </w:r>
      <w:r>
        <w:rPr>
          <w:spacing w:val="61"/>
        </w:rPr>
        <w:t xml:space="preserve"> </w:t>
      </w:r>
      <w:r>
        <w:t>c/c</w:t>
      </w:r>
      <w:r>
        <w:rPr>
          <w:spacing w:val="1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Municipal n.º</w:t>
      </w:r>
      <w:r>
        <w:rPr>
          <w:spacing w:val="-1"/>
        </w:rPr>
        <w:t xml:space="preserve"> </w:t>
      </w:r>
      <w:r>
        <w:t>19.370,</w:t>
      </w:r>
      <w:r>
        <w:rPr>
          <w:spacing w:val="-3"/>
        </w:rPr>
        <w:t xml:space="preserve"> </w:t>
      </w:r>
      <w:r>
        <w:t>de 01</w:t>
      </w:r>
      <w:r>
        <w:rPr>
          <w:spacing w:val="-3"/>
        </w:rPr>
        <w:t xml:space="preserve"> </w:t>
      </w:r>
      <w:r>
        <w:t>de julho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2002).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01" w:right="179"/>
        <w:jc w:val="both"/>
      </w:pPr>
      <w:r>
        <w:t>( ) Declaração autônoma de não convivência em união estável, caso o estado civil das</w:t>
      </w:r>
      <w:r>
        <w:rPr>
          <w:spacing w:val="1"/>
        </w:rPr>
        <w:t xml:space="preserve"> </w:t>
      </w:r>
      <w:r>
        <w:t>partes seja de solteiro, separado judicialmente, divorciado ou viúvo - Provimento nº</w:t>
      </w:r>
      <w:r>
        <w:rPr>
          <w:spacing w:val="1"/>
        </w:rPr>
        <w:t xml:space="preserve"> </w:t>
      </w:r>
      <w:r>
        <w:t>11/2015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CGJ/PE,</w:t>
      </w:r>
      <w:r>
        <w:rPr>
          <w:spacing w:val="-1"/>
        </w:rPr>
        <w:t xml:space="preserve"> </w:t>
      </w:r>
      <w:r>
        <w:t>publicado no</w:t>
      </w:r>
      <w:r>
        <w:rPr>
          <w:spacing w:val="-1"/>
        </w:rPr>
        <w:t xml:space="preserve"> </w:t>
      </w:r>
      <w:r>
        <w:t>D.O.</w:t>
      </w:r>
      <w:r>
        <w:rPr>
          <w:spacing w:val="-3"/>
        </w:rPr>
        <w:t xml:space="preserve"> </w:t>
      </w:r>
      <w:r>
        <w:t>de 16/04/2015</w:t>
      </w:r>
    </w:p>
    <w:p>
      <w:pPr>
        <w:pStyle w:val="5"/>
        <w:spacing w:before="10"/>
        <w:rPr>
          <w:sz w:val="20"/>
        </w:rPr>
      </w:pPr>
    </w:p>
    <w:p>
      <w:pPr>
        <w:pStyle w:val="5"/>
        <w:ind w:left="101"/>
        <w:jc w:val="both"/>
      </w:pPr>
      <w:r>
        <w:t>Obs¹.:</w:t>
      </w:r>
      <w:r>
        <w:rPr>
          <w:spacing w:val="-4"/>
        </w:rPr>
        <w:t xml:space="preserve"> </w:t>
      </w:r>
      <w:r>
        <w:t>dispensável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informação</w:t>
      </w:r>
      <w:r>
        <w:rPr>
          <w:spacing w:val="-5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contrato.</w:t>
      </w:r>
    </w:p>
    <w:p>
      <w:pPr>
        <w:pStyle w:val="5"/>
        <w:rPr>
          <w:sz w:val="21"/>
        </w:rPr>
      </w:pPr>
    </w:p>
    <w:p>
      <w:pPr>
        <w:pStyle w:val="5"/>
        <w:ind w:left="101" w:right="178"/>
        <w:jc w:val="both"/>
      </w:pPr>
      <w:r>
        <w:t>Obs².: Caso a parte conviva em união estável, apresentar o instrumento original de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convivência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ressaltando-se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cuidando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</w:t>
      </w:r>
      <w:r>
        <w:rPr>
          <w:spacing w:val="-59"/>
        </w:rPr>
        <w:t xml:space="preserve"> </w:t>
      </w:r>
      <w:r>
        <w:t>particular, deverá ele estar com a firma das partes reconhecidas, bem como registrado</w:t>
      </w:r>
      <w:r>
        <w:rPr>
          <w:spacing w:val="-59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Cartório</w:t>
      </w:r>
      <w:r>
        <w:rPr>
          <w:spacing w:val="-2"/>
        </w:rPr>
        <w:t xml:space="preserve"> </w:t>
      </w:r>
      <w:r>
        <w:t>de Títulos</w:t>
      </w:r>
      <w:r>
        <w:rPr>
          <w:spacing w:val="-2"/>
        </w:rPr>
        <w:t xml:space="preserve"> </w:t>
      </w:r>
      <w:r>
        <w:t>e Documentos.</w:t>
      </w:r>
    </w:p>
    <w:p>
      <w:pPr>
        <w:pStyle w:val="5"/>
        <w:spacing w:before="11"/>
        <w:rPr>
          <w:sz w:val="20"/>
        </w:rPr>
      </w:pPr>
    </w:p>
    <w:p>
      <w:pPr>
        <w:pStyle w:val="5"/>
        <w:ind w:left="101" w:right="177"/>
        <w:jc w:val="both"/>
      </w:pPr>
      <w:r>
        <w:t>( ) certidão de regularidade quanto ao recolhimento da Taxa de Prevenção e Extinção</w:t>
      </w:r>
      <w:r>
        <w:rPr>
          <w:spacing w:val="1"/>
        </w:rPr>
        <w:t xml:space="preserve"> </w:t>
      </w:r>
      <w:r>
        <w:t>de Incêndio (TPEI), ou, alternativamente, declaração subscrita pelo(s) adquirente(s),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reconhecida,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certidão,</w:t>
      </w:r>
      <w:r>
        <w:rPr>
          <w:spacing w:val="1"/>
        </w:rPr>
        <w:t xml:space="preserve"> </w:t>
      </w:r>
      <w:r>
        <w:t>consoante determina o Provimento n.º 15/2016, baixado pela Corregedoria Geral de</w:t>
      </w:r>
      <w:r>
        <w:rPr>
          <w:spacing w:val="1"/>
        </w:rPr>
        <w:t xml:space="preserve"> </w:t>
      </w:r>
      <w:r>
        <w:t>Justiça</w:t>
      </w:r>
      <w:r>
        <w:rPr>
          <w:spacing w:val="-3"/>
        </w:rPr>
        <w:t xml:space="preserve"> </w:t>
      </w:r>
      <w:r>
        <w:t>do Estado</w:t>
      </w:r>
      <w:r>
        <w:rPr>
          <w:spacing w:val="-4"/>
        </w:rPr>
        <w:t xml:space="preserve"> </w:t>
      </w:r>
      <w:r>
        <w:t>de Pernambuco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12/09/2016.</w:t>
      </w:r>
    </w:p>
    <w:p>
      <w:pPr>
        <w:pStyle w:val="5"/>
        <w:spacing w:before="10"/>
        <w:rPr>
          <w:sz w:val="20"/>
        </w:rPr>
      </w:pPr>
    </w:p>
    <w:p>
      <w:pPr>
        <w:pStyle w:val="5"/>
        <w:ind w:left="101"/>
        <w:jc w:val="both"/>
      </w:pPr>
      <w:r>
        <w:t>Obs.:</w:t>
      </w:r>
      <w:r>
        <w:rPr>
          <w:spacing w:val="-5"/>
        </w:rPr>
        <w:t xml:space="preserve"> </w:t>
      </w:r>
      <w:r>
        <w:t>dispensável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>
      <w:pPr>
        <w:pStyle w:val="5"/>
        <w:spacing w:before="9"/>
        <w:rPr>
          <w:sz w:val="20"/>
        </w:rPr>
      </w:pPr>
    </w:p>
    <w:p>
      <w:pPr>
        <w:pStyle w:val="5"/>
        <w:ind w:left="101" w:right="177"/>
        <w:jc w:val="both"/>
      </w:pPr>
      <w:r>
        <w:t>( ) Apresentar Certidão Negativa de Débitos-CNDT, nos termos do art. 249 c.c. 298,</w:t>
      </w:r>
      <w:r>
        <w:rPr>
          <w:spacing w:val="1"/>
        </w:rPr>
        <w:t xml:space="preserve"> </w:t>
      </w:r>
      <w:r>
        <w:t>XIII, do Código de Normas dos Serviços Notariais e de Registro de Pernambuco,</w:t>
      </w:r>
      <w:r>
        <w:rPr>
          <w:spacing w:val="1"/>
        </w:rPr>
        <w:t xml:space="preserve"> </w:t>
      </w:r>
      <w:r>
        <w:t>baixado</w:t>
      </w:r>
      <w:r>
        <w:rPr>
          <w:spacing w:val="25"/>
        </w:rPr>
        <w:t xml:space="preserve"> </w:t>
      </w:r>
      <w:r>
        <w:t>pelo</w:t>
      </w:r>
      <w:r>
        <w:rPr>
          <w:spacing w:val="25"/>
        </w:rPr>
        <w:t xml:space="preserve"> </w:t>
      </w:r>
      <w:r>
        <w:t>Provimento</w:t>
      </w:r>
      <w:r>
        <w:rPr>
          <w:spacing w:val="22"/>
        </w:rPr>
        <w:t xml:space="preserve"> </w:t>
      </w:r>
      <w:r>
        <w:t>nº</w:t>
      </w:r>
      <w:r>
        <w:rPr>
          <w:spacing w:val="24"/>
        </w:rPr>
        <w:t xml:space="preserve"> </w:t>
      </w:r>
      <w:r>
        <w:t>20/2009,</w:t>
      </w:r>
      <w:r>
        <w:rPr>
          <w:spacing w:val="21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CGJ/PE</w:t>
      </w:r>
      <w:r>
        <w:rPr>
          <w:spacing w:val="45"/>
        </w:rPr>
        <w:t xml:space="preserve"> </w:t>
      </w:r>
      <w:r>
        <w:t>ou,</w:t>
      </w:r>
      <w:r>
        <w:rPr>
          <w:spacing w:val="49"/>
        </w:rPr>
        <w:t xml:space="preserve"> </w:t>
      </w:r>
      <w:r>
        <w:t>constar</w:t>
      </w:r>
      <w:r>
        <w:rPr>
          <w:spacing w:val="2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contrato</w:t>
      </w:r>
      <w:r>
        <w:rPr>
          <w:spacing w:val="22"/>
        </w:rPr>
        <w:t xml:space="preserve"> </w:t>
      </w:r>
      <w:r>
        <w:t>a</w:t>
      </w:r>
    </w:p>
    <w:p>
      <w:pPr>
        <w:spacing w:after="0"/>
        <w:jc w:val="both"/>
        <w:sectPr>
          <w:pgSz w:w="11910" w:h="16840"/>
          <w:pgMar w:top="1320" w:right="1520" w:bottom="280" w:left="1600" w:header="720" w:footer="720" w:gutter="0"/>
          <w:cols w:space="720" w:num="1"/>
        </w:sectPr>
      </w:pPr>
    </w:p>
    <w:p>
      <w:pPr>
        <w:pStyle w:val="5"/>
        <w:spacing w:before="79"/>
        <w:ind w:left="101" w:right="178"/>
        <w:jc w:val="both"/>
      </w:pPr>
      <w:r>
        <w:t>apresentação da citada certidão em</w:t>
      </w:r>
      <w:r>
        <w:rPr>
          <w:spacing w:val="1"/>
        </w:rPr>
        <w:t xml:space="preserve"> </w:t>
      </w:r>
      <w:r>
        <w:t>nome do(s) transmitente(s) ou a declaração de</w:t>
      </w:r>
      <w:r>
        <w:rPr>
          <w:spacing w:val="1"/>
        </w:rPr>
        <w:t xml:space="preserve"> </w:t>
      </w:r>
      <w:r>
        <w:t>dispensa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CNDT</w:t>
      </w:r>
      <w:r>
        <w:rPr>
          <w:spacing w:val="60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 do(s)</w:t>
      </w:r>
      <w:r>
        <w:rPr>
          <w:spacing w:val="-2"/>
        </w:rPr>
        <w:t xml:space="preserve"> </w:t>
      </w:r>
      <w:r>
        <w:t>adquirente(s).</w:t>
      </w:r>
    </w:p>
    <w:p>
      <w:pPr>
        <w:pStyle w:val="5"/>
        <w:spacing w:before="8"/>
        <w:rPr>
          <w:sz w:val="20"/>
        </w:rPr>
      </w:pPr>
    </w:p>
    <w:p>
      <w:pPr>
        <w:pStyle w:val="5"/>
        <w:ind w:left="101"/>
        <w:jc w:val="both"/>
      </w:pPr>
      <w:r>
        <w:t>Obs.:</w:t>
      </w:r>
      <w:r>
        <w:rPr>
          <w:spacing w:val="-5"/>
        </w:rPr>
        <w:t xml:space="preserve"> </w:t>
      </w:r>
      <w:r>
        <w:t>dispensável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>
      <w:pPr>
        <w:pStyle w:val="5"/>
        <w:rPr>
          <w:sz w:val="21"/>
        </w:rPr>
      </w:pPr>
    </w:p>
    <w:p>
      <w:pPr>
        <w:spacing w:before="0"/>
        <w:ind w:left="101" w:right="177" w:firstLine="0"/>
        <w:jc w:val="both"/>
        <w:rPr>
          <w:sz w:val="22"/>
        </w:rPr>
      </w:pPr>
      <w:r>
        <w:rPr>
          <w:sz w:val="22"/>
        </w:rPr>
        <w:t>( ) No que</w:t>
      </w:r>
      <w:r>
        <w:rPr>
          <w:spacing w:val="1"/>
          <w:sz w:val="22"/>
        </w:rPr>
        <w:t xml:space="preserve"> </w:t>
      </w:r>
      <w:r>
        <w:rPr>
          <w:sz w:val="22"/>
        </w:rPr>
        <w:t>diz respeito ao desconto de 50% nos emolumentos previsto no Art. 290, da</w:t>
      </w:r>
      <w:r>
        <w:rPr>
          <w:spacing w:val="1"/>
          <w:sz w:val="22"/>
        </w:rPr>
        <w:t xml:space="preserve"> </w:t>
      </w:r>
      <w:r>
        <w:rPr>
          <w:sz w:val="22"/>
        </w:rPr>
        <w:t>Lei 6.015/73, apresentar declaração dada pelo gerente que subscreve o contrato, ou</w:t>
      </w:r>
      <w:r>
        <w:rPr>
          <w:spacing w:val="1"/>
          <w:sz w:val="22"/>
        </w:rPr>
        <w:t xml:space="preserve"> </w:t>
      </w:r>
      <w:r>
        <w:rPr>
          <w:sz w:val="22"/>
        </w:rPr>
        <w:t>pelos compradores, sob às penas da lei informando que a operação é relacionada à</w:t>
      </w:r>
      <w:r>
        <w:rPr>
          <w:spacing w:val="1"/>
          <w:sz w:val="22"/>
        </w:rPr>
        <w:t xml:space="preserve"> </w:t>
      </w:r>
      <w:r>
        <w:rPr>
          <w:rFonts w:ascii="Arial" w:hAnsi="Arial"/>
          <w:b/>
          <w:sz w:val="22"/>
          <w:u w:val="thick"/>
        </w:rPr>
        <w:t>primeira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aquisição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imobiliária,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para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fins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residenciais,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financiada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dentro</w:t>
      </w:r>
      <w:r>
        <w:rPr>
          <w:rFonts w:ascii="Arial" w:hAnsi="Arial"/>
          <w:b/>
          <w:spacing w:val="1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do</w:t>
      </w:r>
      <w:r>
        <w:rPr>
          <w:rFonts w:ascii="Arial" w:hAnsi="Arial"/>
          <w:b/>
          <w:spacing w:val="1"/>
          <w:sz w:val="22"/>
        </w:rPr>
        <w:t xml:space="preserve"> </w:t>
      </w:r>
      <w:r>
        <w:rPr>
          <w:rFonts w:ascii="Arial" w:hAnsi="Arial"/>
          <w:b/>
          <w:sz w:val="22"/>
          <w:u w:val="thick"/>
        </w:rPr>
        <w:t>Sistema Financeiro da Habitação</w:t>
      </w:r>
      <w:r>
        <w:rPr>
          <w:sz w:val="22"/>
        </w:rPr>
        <w:t>, nos termos da nova</w:t>
      </w:r>
      <w:r>
        <w:rPr>
          <w:spacing w:val="1"/>
          <w:sz w:val="22"/>
        </w:rPr>
        <w:t xml:space="preserve"> </w:t>
      </w:r>
      <w:r>
        <w:rPr>
          <w:sz w:val="22"/>
        </w:rPr>
        <w:t>redação do art. 160, do</w:t>
      </w:r>
      <w:r>
        <w:rPr>
          <w:spacing w:val="1"/>
          <w:sz w:val="22"/>
        </w:rPr>
        <w:t xml:space="preserve"> </w:t>
      </w:r>
      <w:r>
        <w:rPr>
          <w:sz w:val="22"/>
        </w:rPr>
        <w:t>Código de Normas dos Serviços Notariais e de Registros do Estado de Pernambuco,</w:t>
      </w:r>
      <w:r>
        <w:rPr>
          <w:spacing w:val="1"/>
          <w:sz w:val="22"/>
        </w:rPr>
        <w:t xml:space="preserve"> </w:t>
      </w:r>
      <w:r>
        <w:rPr>
          <w:sz w:val="22"/>
        </w:rPr>
        <w:t>alterada</w:t>
      </w:r>
      <w:r>
        <w:rPr>
          <w:spacing w:val="-5"/>
          <w:sz w:val="22"/>
        </w:rPr>
        <w:t xml:space="preserve"> </w:t>
      </w:r>
      <w:r>
        <w:rPr>
          <w:sz w:val="22"/>
        </w:rPr>
        <w:t>pelo provimento</w:t>
      </w:r>
      <w:r>
        <w:rPr>
          <w:spacing w:val="-2"/>
          <w:sz w:val="22"/>
        </w:rPr>
        <w:t xml:space="preserve"> </w:t>
      </w:r>
      <w:r>
        <w:rPr>
          <w:sz w:val="22"/>
        </w:rPr>
        <w:t>nº16</w:t>
      </w:r>
      <w:r>
        <w:rPr>
          <w:spacing w:val="-1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CGJ/PE,</w:t>
      </w:r>
      <w:r>
        <w:rPr>
          <w:spacing w:val="-1"/>
          <w:sz w:val="22"/>
        </w:rPr>
        <w:t xml:space="preserve"> </w:t>
      </w:r>
      <w:r>
        <w:rPr>
          <w:sz w:val="22"/>
        </w:rPr>
        <w:t>em</w:t>
      </w:r>
      <w:r>
        <w:rPr>
          <w:spacing w:val="-1"/>
          <w:sz w:val="22"/>
        </w:rPr>
        <w:t xml:space="preserve"> </w:t>
      </w:r>
      <w:r>
        <w:rPr>
          <w:sz w:val="22"/>
        </w:rPr>
        <w:t>16.09.20</w:t>
      </w:r>
    </w:p>
    <w:p>
      <w:pPr>
        <w:pStyle w:val="5"/>
        <w:spacing w:before="10"/>
        <w:rPr>
          <w:sz w:val="20"/>
        </w:rPr>
      </w:pPr>
    </w:p>
    <w:p>
      <w:pPr>
        <w:pStyle w:val="5"/>
        <w:ind w:left="101" w:right="117"/>
        <w:jc w:val="both"/>
      </w:pPr>
      <w:r>
        <w:t>( ) Apresentar declaração dos contratantes com firma reconhecida informando se for o</w:t>
      </w:r>
      <w:r>
        <w:rPr>
          <w:spacing w:val="1"/>
        </w:rPr>
        <w:t xml:space="preserve"> </w:t>
      </w:r>
      <w:r>
        <w:t>caso, que não são qualificados como pessoas politicamente exposta(s), tendo em vista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agentes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desempenham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tenham</w:t>
      </w:r>
      <w:r>
        <w:rPr>
          <w:spacing w:val="61"/>
        </w:rPr>
        <w:t xml:space="preserve"> </w:t>
      </w:r>
      <w:r>
        <w:t>desempenhado</w:t>
      </w:r>
      <w:r>
        <w:rPr>
          <w:spacing w:val="6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últimos 05 (cinco) anos, no Brasil ou em países territórios e dependências estrangeiras,</w:t>
      </w:r>
      <w:r>
        <w:rPr>
          <w:spacing w:val="-59"/>
        </w:rPr>
        <w:t xml:space="preserve"> </w:t>
      </w:r>
      <w:r>
        <w:t>cargos,</w:t>
      </w:r>
      <w:r>
        <w:rPr>
          <w:spacing w:val="1"/>
        </w:rPr>
        <w:t xml:space="preserve"> </w:t>
      </w:r>
      <w:r>
        <w:t>empregos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funções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relevantes,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representantes, familiares (parentes na linha direta, até o primeiro grau, cônjuges,</w:t>
      </w:r>
      <w:r>
        <w:rPr>
          <w:spacing w:val="1"/>
        </w:rPr>
        <w:t xml:space="preserve"> </w:t>
      </w:r>
      <w:r>
        <w:t>companheiros,</w:t>
      </w:r>
      <w:r>
        <w:rPr>
          <w:spacing w:val="-4"/>
        </w:rPr>
        <w:t xml:space="preserve"> </w:t>
      </w:r>
      <w:r>
        <w:t>enteados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relacionamento</w:t>
      </w:r>
      <w:r>
        <w:rPr>
          <w:spacing w:val="-3"/>
        </w:rPr>
        <w:t xml:space="preserve"> </w:t>
      </w:r>
      <w:r>
        <w:t>próximo.</w:t>
      </w:r>
    </w:p>
    <w:p>
      <w:pPr>
        <w:pStyle w:val="5"/>
        <w:spacing w:before="8"/>
        <w:rPr>
          <w:sz w:val="20"/>
        </w:rPr>
      </w:pPr>
    </w:p>
    <w:p>
      <w:pPr>
        <w:pStyle w:val="5"/>
        <w:ind w:left="101"/>
        <w:jc w:val="both"/>
      </w:pPr>
      <w:r>
        <w:t>Obs.:</w:t>
      </w:r>
      <w:r>
        <w:rPr>
          <w:spacing w:val="-5"/>
        </w:rPr>
        <w:t xml:space="preserve"> </w:t>
      </w:r>
      <w:r>
        <w:t>dispensável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>constar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contrato.</w:t>
      </w:r>
    </w:p>
    <w:p>
      <w:pPr>
        <w:pStyle w:val="5"/>
        <w:rPr>
          <w:sz w:val="21"/>
        </w:rPr>
      </w:pPr>
    </w:p>
    <w:p>
      <w:pPr>
        <w:pStyle w:val="5"/>
        <w:ind w:left="101" w:right="177"/>
        <w:jc w:val="both"/>
      </w:pPr>
    </w:p>
    <w:sectPr>
      <w:pgSz w:w="11910" w:h="16840"/>
      <w:pgMar w:top="1320" w:right="152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541" w:hanging="360"/>
      </w:pPr>
      <w:rPr>
        <w:rFonts w:hint="default" w:ascii="Symbol" w:hAnsi="Symbol" w:eastAsia="Symbol" w:cs="Symbol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264" w:hanging="36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89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3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38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63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87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33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2226ED"/>
    <w:rsid w:val="27764078"/>
    <w:rsid w:val="2F286759"/>
    <w:rsid w:val="386C187A"/>
    <w:rsid w:val="3FF70E8F"/>
    <w:rsid w:val="4574360C"/>
    <w:rsid w:val="48175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79"/>
      <w:ind w:left="300" w:right="376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541" w:right="177" w:hanging="36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3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2023-06-13T18:09:00Z</dcterms:created>
  <dc:creator>Yury</dc:creator>
  <cp:lastModifiedBy>ANDRE GOMES</cp:lastModifiedBy>
  <dcterms:modified xsi:type="dcterms:W3CDTF">2024-05-13T12:17:43Z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2023-06-13T00:00:00Z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13C1A72771794F1EB3BBD6BC68D877CD</vt:lpwstr>
  </property>
</Properties>
</file>